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4AE7CA09" w14:textId="77777777" w:rsidR="00403A96" w:rsidRDefault="00403A96" w:rsidP="00403A96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cstheme="minorHAnsi"/>
        </w:rPr>
        <w:t>Internetový obchod - web: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shop.derovaneplechysvs.cz</w:t>
      </w:r>
    </w:p>
    <w:p w14:paraId="393E9556" w14:textId="77777777" w:rsidR="00403A96" w:rsidRDefault="00403A96" w:rsidP="00403A96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Společnost: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DĚROVANÉ PLECHY SVS s.r.o.</w:t>
      </w:r>
    </w:p>
    <w:p w14:paraId="30F3DB76" w14:textId="77777777" w:rsidR="00403A96" w:rsidRDefault="00403A96" w:rsidP="00403A96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Radim 101, 538 54 Luže</w:t>
      </w:r>
    </w:p>
    <w:p w14:paraId="163701D4" w14:textId="77777777" w:rsidR="00403A96" w:rsidRDefault="00403A96" w:rsidP="00403A96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IČ/DIČ: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28761995 / CZ28761995</w:t>
      </w:r>
    </w:p>
    <w:p w14:paraId="574DF230" w14:textId="4B7DBCDF" w:rsidR="00403A96" w:rsidRDefault="00403A96" w:rsidP="00403A96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 w:rsidR="008A161F" w:rsidRPr="008A161F">
        <w:rPr>
          <w:rFonts w:cstheme="minorHAnsi"/>
          <w:b/>
          <w:bCs/>
          <w:i/>
          <w:iCs/>
          <w:sz w:val="20"/>
          <w:szCs w:val="20"/>
        </w:rPr>
        <w:t>eshop@dpsv.cz</w:t>
      </w:r>
    </w:p>
    <w:p w14:paraId="645102E9" w14:textId="43D53BD2" w:rsidR="00403A96" w:rsidRDefault="00403A96" w:rsidP="00403A96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+420 469 775 812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B0E4" w14:textId="77777777" w:rsidR="003170DA" w:rsidRDefault="003170DA">
      <w:pPr>
        <w:spacing w:after="0" w:line="240" w:lineRule="auto"/>
      </w:pPr>
      <w:r>
        <w:separator/>
      </w:r>
    </w:p>
  </w:endnote>
  <w:endnote w:type="continuationSeparator" w:id="0">
    <w:p w14:paraId="531AEF96" w14:textId="77777777" w:rsidR="003170DA" w:rsidRDefault="0031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479D" w14:textId="77777777" w:rsidR="003170DA" w:rsidRDefault="003170DA">
      <w:pPr>
        <w:spacing w:after="0" w:line="240" w:lineRule="auto"/>
      </w:pPr>
      <w:r>
        <w:separator/>
      </w:r>
    </w:p>
  </w:footnote>
  <w:footnote w:type="continuationSeparator" w:id="0">
    <w:p w14:paraId="79D86ECA" w14:textId="77777777" w:rsidR="003170DA" w:rsidRDefault="0031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25856709">
    <w:abstractNumId w:val="1"/>
  </w:num>
  <w:num w:numId="2" w16cid:durableId="1957520576">
    <w:abstractNumId w:val="0"/>
  </w:num>
  <w:num w:numId="3" w16cid:durableId="20664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B6757"/>
    <w:rsid w:val="000E624E"/>
    <w:rsid w:val="001136F5"/>
    <w:rsid w:val="00116427"/>
    <w:rsid w:val="00176A99"/>
    <w:rsid w:val="00204A13"/>
    <w:rsid w:val="0030648A"/>
    <w:rsid w:val="003170DA"/>
    <w:rsid w:val="003D7AF5"/>
    <w:rsid w:val="00403A96"/>
    <w:rsid w:val="004E7A1A"/>
    <w:rsid w:val="005870F6"/>
    <w:rsid w:val="005E4CE8"/>
    <w:rsid w:val="006268DA"/>
    <w:rsid w:val="007F3B6C"/>
    <w:rsid w:val="008A161F"/>
    <w:rsid w:val="00920FC2"/>
    <w:rsid w:val="009C5953"/>
    <w:rsid w:val="009D21BA"/>
    <w:rsid w:val="00A91FD1"/>
    <w:rsid w:val="00AF5091"/>
    <w:rsid w:val="00AF56DF"/>
    <w:rsid w:val="00B0260D"/>
    <w:rsid w:val="00B933F5"/>
    <w:rsid w:val="00BC7D88"/>
    <w:rsid w:val="00C57824"/>
    <w:rsid w:val="00CB5A40"/>
    <w:rsid w:val="00D72882"/>
    <w:rsid w:val="00D81C56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47A750FA-B753-456A-AA9B-BA106D43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18</cp:revision>
  <dcterms:created xsi:type="dcterms:W3CDTF">2021-02-09T12:50:00Z</dcterms:created>
  <dcterms:modified xsi:type="dcterms:W3CDTF">2025-09-18T12:37:00Z</dcterms:modified>
</cp:coreProperties>
</file>